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38E25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w:t>竞买承诺书</w:t>
      </w:r>
    </w:p>
    <w:p w14:paraId="3FE263F3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</w:pPr>
    </w:p>
    <w:p w14:paraId="1502E4F1"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云南泰运拍卖有限公司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>：</w:t>
      </w:r>
    </w:p>
    <w:p w14:paraId="108A8F0D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本单位（本人）自愿参加贵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公司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于</w:t>
      </w:r>
      <w:bookmarkStart w:id="0" w:name="OLE_LINK6"/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202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20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日（星期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四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:00</w:t>
      </w:r>
      <w:bookmarkEnd w:id="0"/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时至</w:t>
      </w:r>
      <w:bookmarkStart w:id="1" w:name="OLE_LINK18"/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0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:00</w:t>
      </w:r>
      <w:bookmarkEnd w:id="1"/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时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在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-SA"/>
        </w:rPr>
        <w:t>中拍平台（网址：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-SA"/>
        </w:rPr>
        <w:instrText xml:space="preserve"> HYPERLINK "https://paimai.caa123.org.cn/%EF%BC%89%E3%80%82" </w:instrTex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-SA"/>
        </w:rPr>
        <w:t>https://paimai.caa123.org.cn/）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组织的“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云南农业职业技术学院资产经营有限公司生物性资产（种牛）、存货（种牛）一批，共计91头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-SA"/>
        </w:rPr>
        <w:t>拍卖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”活动（网络竞价），现对贵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公司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郑重承诺：</w:t>
      </w:r>
    </w:p>
    <w:p w14:paraId="0840DB47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一、愿意严格按照贵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公司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zh-CN" w:eastAsia="zh-CN" w:bidi="ar-SA"/>
        </w:rPr>
        <w:t>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卖公告、竞价文件中规定内容，在规定时间202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（星期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下午1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: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0时前，在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中拍平台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完成一切相关要求报名的事宜。</w:t>
      </w:r>
    </w:p>
    <w:p w14:paraId="40704B40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二、已知晓本次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拍卖活动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违约所应承担的法律责任。</w:t>
      </w:r>
    </w:p>
    <w:p w14:paraId="2558D795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三、本人已详细查看了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贵公司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提供的所有拍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卖资料（拍卖公告、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竞买须知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），并实际踏勘过资产现状，已清楚了解本次所要参与竞买的标的物所有情况；已知晓你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对本标的是按现状进行拍卖，不承担任何瑕疵担保责任，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本单位（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本人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在拍卖成交后将不对本标的物存在的瑕疵提出任何异议。</w:t>
      </w:r>
    </w:p>
    <w:p w14:paraId="6F2EFE11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四、成交后本人愿意服从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zh-CN" w:eastAsia="zh-CN" w:bidi="ar-SA"/>
        </w:rPr>
        <w:t>资产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方（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云南农业职业技术学院资产经营有限公司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）的相关规定管理。</w:t>
      </w:r>
    </w:p>
    <w:p w14:paraId="5D478B8B">
      <w:pPr>
        <w:autoSpaceDE w:val="0"/>
        <w:autoSpaceDN w:val="0"/>
        <w:adjustRightInd w:val="0"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</w:pPr>
    </w:p>
    <w:p w14:paraId="66282B42">
      <w:pPr>
        <w:autoSpaceDE w:val="0"/>
        <w:autoSpaceDN w:val="0"/>
        <w:adjustRightInd w:val="0"/>
        <w:spacing w:line="560" w:lineRule="exact"/>
        <w:ind w:firstLine="1920" w:firstLineChars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 xml:space="preserve">承诺人：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 xml:space="preserve">（签字盖章或按手印）        </w:t>
      </w:r>
    </w:p>
    <w:p w14:paraId="0AE12EA2">
      <w:pPr>
        <w:autoSpaceDE w:val="0"/>
        <w:autoSpaceDN w:val="0"/>
        <w:adjustRightInd w:val="0"/>
        <w:spacing w:line="560" w:lineRule="exact"/>
        <w:ind w:firstLine="4480" w:firstLineChars="14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ar-SA"/>
        </w:rPr>
        <w:t>年   月   日</w:t>
      </w:r>
    </w:p>
    <w:p w14:paraId="698FBC2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粗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C0016"/>
    <w:rsid w:val="4EF4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  <w:jc w:val="center"/>
    </w:pPr>
    <w:rPr>
      <w:rFonts w:ascii="汉鼎简粗宋" w:eastAsia="汉鼎简粗宋"/>
      <w:sz w:val="44"/>
    </w:r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453</Characters>
  <Lines>0</Lines>
  <Paragraphs>0</Paragraphs>
  <TotalTime>1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2025-03-10T08:11:00Z</dcterms:created>
  <dc:creator>Administrator</dc:creator>
  <cp:lastModifiedBy>PurpleM520</cp:lastModifiedBy>
  <cp:lastPrinted>2025-03-11T04:21:45Z</cp:lastPrinted>
  <dcterms:modified xsi:type="dcterms:W3CDTF">2025-03-11T04:22:37Z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eyJoZGlkIjoiNzZhMmRjNmVlYmJmNjY4NjA1NGIzNTYyM2Y2NGY1ZjgiLCJ1c2VySWQiOiIzNTE1NzM3NjYifQ==</vt:lpwstr>
  </property>
  <property fmtid="{D5CDD505-2E9C-101B-9397-08002B2CF9AE}" pid="4" name="ICV">
    <vt:lpwstr>9114090AC2C74050A23F67C79781400B_12</vt:lpwstr>
  </property>
</Properties>
</file>